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D81" w:rsidRDefault="00995D81" w:rsidP="00C868E9">
      <w:r>
        <w:t xml:space="preserve">Один из наиболее частых неврологических диагнозов в наше время </w:t>
      </w:r>
      <w:r w:rsidR="005F64A1">
        <w:t>–</w:t>
      </w:r>
      <w:r>
        <w:t xml:space="preserve"> верте</w:t>
      </w:r>
      <w:r w:rsidR="005F64A1">
        <w:t xml:space="preserve">бро-базиллярная недостаточность </w:t>
      </w:r>
      <w:r w:rsidR="00425C50">
        <w:t xml:space="preserve">(ВБН) </w:t>
      </w:r>
      <w:r w:rsidR="005F64A1">
        <w:t xml:space="preserve">– впервые был сформулирован в середине </w:t>
      </w:r>
      <w:r w:rsidR="005F64A1">
        <w:rPr>
          <w:lang w:val="en-US"/>
        </w:rPr>
        <w:t>XX</w:t>
      </w:r>
      <w:r w:rsidR="005F64A1" w:rsidRPr="005F64A1">
        <w:t xml:space="preserve"> </w:t>
      </w:r>
      <w:r w:rsidR="005F64A1">
        <w:t>века. По мере изучения особенностей кровоснабжения головного мозга, в название вносились уточнения и коррективы.</w:t>
      </w:r>
    </w:p>
    <w:p w:rsidR="005F64A1" w:rsidRPr="00C81B4F" w:rsidRDefault="00C81B4F" w:rsidP="00C868E9">
      <w:r>
        <w:t>В</w:t>
      </w:r>
      <w:r w:rsidR="005F64A1">
        <w:t xml:space="preserve"> международной классификации болезней </w:t>
      </w:r>
      <w:r w:rsidR="005F64A1">
        <w:rPr>
          <w:lang w:val="en-US"/>
        </w:rPr>
        <w:t>X</w:t>
      </w:r>
      <w:r w:rsidR="005F64A1">
        <w:t xml:space="preserve"> пересмотра, </w:t>
      </w:r>
      <w:r>
        <w:t xml:space="preserve">появился раздел </w:t>
      </w:r>
      <w:r>
        <w:rPr>
          <w:lang w:val="en-US"/>
        </w:rPr>
        <w:t>G</w:t>
      </w:r>
      <w:r w:rsidRPr="00C81B4F">
        <w:t xml:space="preserve"> 45.0 </w:t>
      </w:r>
      <w:r>
        <w:t>– с</w:t>
      </w:r>
      <w:r w:rsidRPr="00C81B4F">
        <w:t>индром вертебробазилярной артериальной системы</w:t>
      </w:r>
      <w:r>
        <w:t>.</w:t>
      </w:r>
      <w:r w:rsidR="003F0B80">
        <w:t xml:space="preserve"> Эт</w:t>
      </w:r>
      <w:r w:rsidR="003560AF">
        <w:t>у</w:t>
      </w:r>
      <w:r w:rsidR="003F0B80">
        <w:t xml:space="preserve"> </w:t>
      </w:r>
      <w:r w:rsidR="003560AF">
        <w:t>патологию</w:t>
      </w:r>
      <w:r w:rsidR="003F0B80">
        <w:t xml:space="preserve"> внесли в категорию преходящих нарушений мозгового кровообращения, но лечения он</w:t>
      </w:r>
      <w:r w:rsidR="003560AF">
        <w:t>а</w:t>
      </w:r>
      <w:r w:rsidR="003F0B80">
        <w:t xml:space="preserve"> требует основательного, так как качество жизни снижает ощутимо</w:t>
      </w:r>
      <w:r w:rsidR="003560AF">
        <w:t xml:space="preserve"> и несет риск ишемического инсульта</w:t>
      </w:r>
      <w:r w:rsidR="003F0B80">
        <w:t>.</w:t>
      </w:r>
    </w:p>
    <w:p w:rsidR="00995D81" w:rsidRDefault="00995D81" w:rsidP="00995D81">
      <w:pPr>
        <w:pStyle w:val="2"/>
      </w:pPr>
      <w:r>
        <w:t>Анатомические особенности</w:t>
      </w:r>
    </w:p>
    <w:p w:rsidR="00C65AFC" w:rsidRDefault="00995D81" w:rsidP="00C868E9">
      <w:r>
        <w:t>В поперечных отростках шейных позвонков с обеих сторон есть отверсти</w:t>
      </w:r>
      <w:r w:rsidR="003560AF">
        <w:t>я</w:t>
      </w:r>
      <w:r>
        <w:t>, через котор</w:t>
      </w:r>
      <w:r w:rsidR="003560AF">
        <w:t>ые</w:t>
      </w:r>
      <w:r>
        <w:t xml:space="preserve"> проходит позвоночная артерия (ПА)</w:t>
      </w:r>
      <w:r w:rsidR="003F0B80">
        <w:t xml:space="preserve"> – по одной с каждой из сторон</w:t>
      </w:r>
      <w:r>
        <w:t>. Начина</w:t>
      </w:r>
      <w:r w:rsidR="003F0B80">
        <w:t>ю</w:t>
      </w:r>
      <w:r>
        <w:t>тся</w:t>
      </w:r>
      <w:r w:rsidR="003560AF">
        <w:t xml:space="preserve"> эти</w:t>
      </w:r>
      <w:r>
        <w:t xml:space="preserve"> </w:t>
      </w:r>
      <w:r w:rsidR="003560AF">
        <w:t>сосуды</w:t>
      </w:r>
      <w:r>
        <w:t xml:space="preserve"> от подключичных артерий, а заканчива</w:t>
      </w:r>
      <w:r w:rsidR="003560AF">
        <w:t>ю</w:t>
      </w:r>
      <w:r>
        <w:t>тся капиллярами в веществе головного мозга.</w:t>
      </w:r>
    </w:p>
    <w:p w:rsidR="003F0B80" w:rsidRDefault="003F0B80" w:rsidP="00C868E9">
      <w:r>
        <w:t>Отвечают за кровоснабжение:</w:t>
      </w:r>
    </w:p>
    <w:p w:rsidR="003F0B80" w:rsidRDefault="003F0B80" w:rsidP="003F0B80">
      <w:pPr>
        <w:pStyle w:val="a3"/>
        <w:numPr>
          <w:ilvl w:val="0"/>
          <w:numId w:val="1"/>
        </w:numPr>
      </w:pPr>
      <w:r>
        <w:t xml:space="preserve">Сегментов спинного мозга от </w:t>
      </w:r>
      <w:r>
        <w:rPr>
          <w:lang w:val="en-US"/>
        </w:rPr>
        <w:t>I</w:t>
      </w:r>
      <w:r>
        <w:t xml:space="preserve"> шейного до </w:t>
      </w:r>
      <w:r>
        <w:rPr>
          <w:lang w:val="en-US"/>
        </w:rPr>
        <w:t>II</w:t>
      </w:r>
      <w:r>
        <w:t xml:space="preserve"> грудного.</w:t>
      </w:r>
    </w:p>
    <w:p w:rsidR="003F0B80" w:rsidRDefault="003F0B80" w:rsidP="003F0B80">
      <w:pPr>
        <w:pStyle w:val="a3"/>
        <w:numPr>
          <w:ilvl w:val="0"/>
          <w:numId w:val="1"/>
        </w:numPr>
      </w:pPr>
      <w:r>
        <w:t>Отдел</w:t>
      </w:r>
      <w:r w:rsidR="003560AF">
        <w:t>ов</w:t>
      </w:r>
      <w:r>
        <w:t xml:space="preserve"> ствола головного мозга.</w:t>
      </w:r>
    </w:p>
    <w:p w:rsidR="003F0B80" w:rsidRDefault="009632A5" w:rsidP="003F0B80">
      <w:pPr>
        <w:pStyle w:val="a3"/>
        <w:numPr>
          <w:ilvl w:val="0"/>
          <w:numId w:val="1"/>
        </w:numPr>
      </w:pPr>
      <w:r>
        <w:t>Внутреннего уха и органа равновесия.</w:t>
      </w:r>
    </w:p>
    <w:p w:rsidR="009632A5" w:rsidRDefault="009632A5" w:rsidP="009632A5">
      <w:pPr>
        <w:pStyle w:val="a3"/>
        <w:numPr>
          <w:ilvl w:val="0"/>
          <w:numId w:val="1"/>
        </w:numPr>
      </w:pPr>
      <w:r>
        <w:t>Мозжечка.</w:t>
      </w:r>
    </w:p>
    <w:p w:rsidR="009632A5" w:rsidRDefault="009632A5" w:rsidP="003F0B80">
      <w:pPr>
        <w:pStyle w:val="a3"/>
        <w:numPr>
          <w:ilvl w:val="0"/>
          <w:numId w:val="1"/>
        </w:numPr>
      </w:pPr>
      <w:r>
        <w:t>Задних отделов гипоталамуса и таламуса.</w:t>
      </w:r>
    </w:p>
    <w:p w:rsidR="009632A5" w:rsidRDefault="009632A5" w:rsidP="009632A5">
      <w:pPr>
        <w:pStyle w:val="a3"/>
        <w:numPr>
          <w:ilvl w:val="0"/>
          <w:numId w:val="1"/>
        </w:numPr>
      </w:pPr>
      <w:r>
        <w:t>Участков височных и затылочных долей головного мозга (ГМ).</w:t>
      </w:r>
    </w:p>
    <w:p w:rsidR="009632A5" w:rsidRDefault="009632A5" w:rsidP="009632A5">
      <w:r>
        <w:t>Любой из этих отделов</w:t>
      </w:r>
      <w:r w:rsidR="003560AF">
        <w:t xml:space="preserve"> центральной нервной системы</w:t>
      </w:r>
      <w:r>
        <w:t xml:space="preserve"> является жизненно важным</w:t>
      </w:r>
      <w:r w:rsidR="00467EB0">
        <w:t>.</w:t>
      </w:r>
    </w:p>
    <w:p w:rsidR="009632A5" w:rsidRDefault="009632A5" w:rsidP="009632A5">
      <w:pPr>
        <w:rPr>
          <w:b/>
          <w:i/>
        </w:rPr>
      </w:pPr>
      <w:r w:rsidRPr="009632A5">
        <w:rPr>
          <w:b/>
          <w:i/>
        </w:rPr>
        <w:t xml:space="preserve">В стволе ГМ расположены центры, регулирующие дыхание, </w:t>
      </w:r>
      <w:r>
        <w:rPr>
          <w:b/>
          <w:i/>
        </w:rPr>
        <w:t xml:space="preserve">глотание, </w:t>
      </w:r>
      <w:r w:rsidRPr="009632A5">
        <w:rPr>
          <w:b/>
          <w:i/>
        </w:rPr>
        <w:t>артериальное давление и работу сердечно-сосудистой системы.</w:t>
      </w:r>
    </w:p>
    <w:p w:rsidR="009632A5" w:rsidRDefault="009632A5" w:rsidP="009632A5">
      <w:r>
        <w:t xml:space="preserve">Не менее ценны и другие участки </w:t>
      </w:r>
      <w:r w:rsidR="003560AF">
        <w:t>ЦНС</w:t>
      </w:r>
      <w:r>
        <w:t xml:space="preserve">, находящиеся в бассейне кровоснабжения позвоночной артерии. Поэтому природа предусмотрела </w:t>
      </w:r>
      <w:r w:rsidR="003560AF">
        <w:t>хороший</w:t>
      </w:r>
      <w:r>
        <w:t xml:space="preserve"> запас прочности: многочисленные анастомозы между левой и правой ПА</w:t>
      </w:r>
      <w:r w:rsidR="00467EB0">
        <w:t>.</w:t>
      </w:r>
    </w:p>
    <w:p w:rsidR="009632A5" w:rsidRDefault="009632A5" w:rsidP="009632A5">
      <w:r>
        <w:t>То есть при нарушении кровотока с одной стороны, недостаток объема крови компенсируется за счет другой артерии.</w:t>
      </w:r>
      <w:r w:rsidR="00377534">
        <w:t xml:space="preserve"> К сожалению, </w:t>
      </w:r>
      <w:r w:rsidR="003560AF">
        <w:t>при заметном снижении кровотока</w:t>
      </w:r>
      <w:r w:rsidR="003560AF">
        <w:t xml:space="preserve">, </w:t>
      </w:r>
      <w:r w:rsidR="00377534">
        <w:t xml:space="preserve">такого механизма </w:t>
      </w:r>
      <w:r w:rsidR="003560AF">
        <w:t>не хватит</w:t>
      </w:r>
      <w:r w:rsidR="00377534">
        <w:t xml:space="preserve"> для нормального функционирования центральной нервной системы.</w:t>
      </w:r>
    </w:p>
    <w:p w:rsidR="00377534" w:rsidRDefault="00B5795C" w:rsidP="00B5795C">
      <w:pPr>
        <w:pStyle w:val="2"/>
      </w:pPr>
      <w:r>
        <w:t>Клинические проявления</w:t>
      </w:r>
    </w:p>
    <w:p w:rsidR="00B5795C" w:rsidRDefault="00B5795C" w:rsidP="00B5795C">
      <w:r>
        <w:t>Те отделы ЦНС, которые питает позвоночная артерия, анатомически относятся к основанию головного мозга, другими словами – базиллярным структурам.</w:t>
      </w:r>
    </w:p>
    <w:p w:rsidR="00B5795C" w:rsidRDefault="00B5795C" w:rsidP="00B5795C">
      <w:r>
        <w:t>Любая патология</w:t>
      </w:r>
      <w:r w:rsidR="00960BAF">
        <w:t xml:space="preserve"> </w:t>
      </w:r>
      <w:r w:rsidR="009729C1">
        <w:t xml:space="preserve">в </w:t>
      </w:r>
      <w:r w:rsidR="00960BAF">
        <w:t>этих област</w:t>
      </w:r>
      <w:r w:rsidR="009729C1">
        <w:t>ях</w:t>
      </w:r>
      <w:r w:rsidR="00960BAF">
        <w:t xml:space="preserve"> будет иметь</w:t>
      </w:r>
      <w:r w:rsidR="003560AF">
        <w:t xml:space="preserve"> типичную</w:t>
      </w:r>
      <w:r w:rsidR="00960BAF">
        <w:t xml:space="preserve"> клиническую картину:</w:t>
      </w:r>
    </w:p>
    <w:p w:rsidR="00960BAF" w:rsidRDefault="00960BAF" w:rsidP="00960BAF">
      <w:pPr>
        <w:pStyle w:val="a3"/>
        <w:numPr>
          <w:ilvl w:val="0"/>
          <w:numId w:val="2"/>
        </w:numPr>
      </w:pPr>
      <w:r>
        <w:lastRenderedPageBreak/>
        <w:t>Повторяющиеся головокружения.</w:t>
      </w:r>
    </w:p>
    <w:p w:rsidR="00960BAF" w:rsidRDefault="00960BAF" w:rsidP="00960BAF">
      <w:pPr>
        <w:pStyle w:val="a3"/>
        <w:numPr>
          <w:ilvl w:val="0"/>
          <w:numId w:val="2"/>
        </w:numPr>
      </w:pPr>
      <w:r>
        <w:t>Нарушения равновесия в состоянии покоя.</w:t>
      </w:r>
    </w:p>
    <w:p w:rsidR="00960BAF" w:rsidRDefault="00960BAF" w:rsidP="00960BAF">
      <w:pPr>
        <w:pStyle w:val="a3"/>
        <w:numPr>
          <w:ilvl w:val="0"/>
          <w:numId w:val="2"/>
        </w:numPr>
      </w:pPr>
      <w:r>
        <w:t>Шаткая ходьба.</w:t>
      </w:r>
    </w:p>
    <w:p w:rsidR="00960BAF" w:rsidRDefault="00960BAF" w:rsidP="00960BAF">
      <w:pPr>
        <w:pStyle w:val="a3"/>
        <w:numPr>
          <w:ilvl w:val="0"/>
          <w:numId w:val="2"/>
        </w:numPr>
      </w:pPr>
      <w:r>
        <w:t>Тошнота и рвота центрального генеза.</w:t>
      </w:r>
    </w:p>
    <w:p w:rsidR="00960BAF" w:rsidRDefault="00960BAF" w:rsidP="00960BAF">
      <w:pPr>
        <w:pStyle w:val="a3"/>
        <w:numPr>
          <w:ilvl w:val="0"/>
          <w:numId w:val="2"/>
        </w:numPr>
      </w:pPr>
      <w:r>
        <w:t>Шум в голове и ушах.</w:t>
      </w:r>
    </w:p>
    <w:p w:rsidR="00960BAF" w:rsidRDefault="00960BAF" w:rsidP="00960BAF">
      <w:pPr>
        <w:pStyle w:val="a3"/>
        <w:numPr>
          <w:ilvl w:val="0"/>
          <w:numId w:val="2"/>
        </w:numPr>
      </w:pPr>
      <w:r>
        <w:t>Ослабление слуха.</w:t>
      </w:r>
    </w:p>
    <w:p w:rsidR="00960BAF" w:rsidRDefault="009729C1" w:rsidP="00960BAF">
      <w:pPr>
        <w:pStyle w:val="a3"/>
        <w:numPr>
          <w:ilvl w:val="0"/>
          <w:numId w:val="2"/>
        </w:numPr>
      </w:pPr>
      <w:r>
        <w:t>Нарушения зрения.</w:t>
      </w:r>
    </w:p>
    <w:p w:rsidR="009729C1" w:rsidRDefault="005C52EB" w:rsidP="009729C1">
      <w:r>
        <w:t>Такие симптомы отмечаются даже при</w:t>
      </w:r>
      <w:r w:rsidR="003560AF">
        <w:t xml:space="preserve"> относительно</w:t>
      </w:r>
      <w:r>
        <w:t xml:space="preserve"> небольшом снижении кровотока. В более тяжелых вариантах возможен даже паралич, нарушения глотательного рефлекса, расстройства серде</w:t>
      </w:r>
      <w:r w:rsidR="003560AF">
        <w:t>чного и дыхательного автоматизмов</w:t>
      </w:r>
      <w:r>
        <w:t>.</w:t>
      </w:r>
    </w:p>
    <w:p w:rsidR="00F07931" w:rsidRDefault="005C52EB" w:rsidP="00C868E9">
      <w:r w:rsidRPr="005C52EB">
        <w:rPr>
          <w:b/>
          <w:i/>
        </w:rPr>
        <w:t>Так как нарушение кровоснабжения</w:t>
      </w:r>
      <w:r w:rsidR="00E13125">
        <w:rPr>
          <w:b/>
          <w:i/>
        </w:rPr>
        <w:t xml:space="preserve"> (ишемия)</w:t>
      </w:r>
      <w:r w:rsidRPr="005C52EB">
        <w:rPr>
          <w:b/>
          <w:i/>
        </w:rPr>
        <w:t xml:space="preserve"> базальных отделов ГМ сопровождается рядом характерных симптомов,</w:t>
      </w:r>
      <w:r w:rsidR="000F6DB2">
        <w:rPr>
          <w:b/>
          <w:i/>
        </w:rPr>
        <w:t xml:space="preserve"> такое явление</w:t>
      </w:r>
      <w:r w:rsidRPr="005C52EB">
        <w:rPr>
          <w:b/>
          <w:i/>
        </w:rPr>
        <w:t xml:space="preserve"> принято </w:t>
      </w:r>
      <w:r w:rsidR="000F6DB2">
        <w:rPr>
          <w:b/>
          <w:i/>
        </w:rPr>
        <w:t>называть</w:t>
      </w:r>
      <w:r w:rsidRPr="005C52EB">
        <w:rPr>
          <w:b/>
          <w:i/>
        </w:rPr>
        <w:t xml:space="preserve"> синдром</w:t>
      </w:r>
      <w:r w:rsidR="000F6DB2">
        <w:rPr>
          <w:b/>
          <w:i/>
        </w:rPr>
        <w:t>ом</w:t>
      </w:r>
      <w:r w:rsidRPr="005C52EB">
        <w:rPr>
          <w:b/>
          <w:i/>
        </w:rPr>
        <w:t xml:space="preserve"> вертебро-базиллярной </w:t>
      </w:r>
      <w:r w:rsidR="003560AF">
        <w:rPr>
          <w:b/>
          <w:i/>
        </w:rPr>
        <w:t>недостаточности</w:t>
      </w:r>
      <w:r w:rsidRPr="005C52EB">
        <w:rPr>
          <w:b/>
          <w:i/>
        </w:rPr>
        <w:t>.</w:t>
      </w:r>
    </w:p>
    <w:p w:rsidR="003F0B80" w:rsidRDefault="005C52EB" w:rsidP="00C868E9">
      <w:r>
        <w:t xml:space="preserve">Здесь необходимо </w:t>
      </w:r>
      <w:r w:rsidR="003560AF">
        <w:t>от</w:t>
      </w:r>
      <w:r>
        <w:t xml:space="preserve">личать хроническое ослабление кровотока </w:t>
      </w:r>
      <w:r w:rsidR="008D060B">
        <w:t>в бассейне</w:t>
      </w:r>
      <w:r>
        <w:t xml:space="preserve"> ПА от острых транзиторных атак, так как последние требуют </w:t>
      </w:r>
      <w:r w:rsidR="003560AF">
        <w:t xml:space="preserve">совершенно </w:t>
      </w:r>
      <w:r>
        <w:t xml:space="preserve">других диагностических и терапевтических </w:t>
      </w:r>
      <w:r w:rsidR="003560AF">
        <w:t>мер</w:t>
      </w:r>
      <w:r>
        <w:t>.</w:t>
      </w:r>
    </w:p>
    <w:p w:rsidR="005C52EB" w:rsidRDefault="008D060B" w:rsidP="008D060B">
      <w:pPr>
        <w:pStyle w:val="2"/>
      </w:pPr>
      <w:r>
        <w:t>Причины развития</w:t>
      </w:r>
    </w:p>
    <w:p w:rsidR="004B0F20" w:rsidRDefault="00AA6F38" w:rsidP="008D060B">
      <w:r>
        <w:t>Перечень состояний, которые могут приводить к ослаблению кровотока через систему позвоночных артерий</w:t>
      </w:r>
      <w:r w:rsidR="003560AF">
        <w:t>,</w:t>
      </w:r>
      <w:r>
        <w:t xml:space="preserve"> достаточно широк. </w:t>
      </w:r>
      <w:r w:rsidR="004B0F20">
        <w:t xml:space="preserve">Наиболее </w:t>
      </w:r>
      <w:r w:rsidR="003560AF">
        <w:t>распространенные</w:t>
      </w:r>
      <w:r w:rsidR="004B0F20">
        <w:t>:</w:t>
      </w:r>
    </w:p>
    <w:p w:rsidR="008D060B" w:rsidRDefault="004B0F20" w:rsidP="004B0F20">
      <w:pPr>
        <w:pStyle w:val="a3"/>
        <w:numPr>
          <w:ilvl w:val="0"/>
          <w:numId w:val="3"/>
        </w:numPr>
      </w:pPr>
      <w:r>
        <w:t>Остеохондроз шейного отдела позвоночника.</w:t>
      </w:r>
    </w:p>
    <w:p w:rsidR="003560AF" w:rsidRDefault="003560AF" w:rsidP="003560AF">
      <w:pPr>
        <w:pStyle w:val="a3"/>
        <w:numPr>
          <w:ilvl w:val="0"/>
          <w:numId w:val="3"/>
        </w:numPr>
      </w:pPr>
      <w:r>
        <w:t>Атеросклероз.</w:t>
      </w:r>
    </w:p>
    <w:p w:rsidR="004B0F20" w:rsidRDefault="004B0F20" w:rsidP="004B0F20">
      <w:pPr>
        <w:pStyle w:val="a3"/>
        <w:numPr>
          <w:ilvl w:val="0"/>
          <w:numId w:val="3"/>
        </w:numPr>
      </w:pPr>
      <w:r>
        <w:t xml:space="preserve">Гипоплазия (недоразвитие) </w:t>
      </w:r>
      <w:r w:rsidR="003560AF">
        <w:t>сосудов</w:t>
      </w:r>
      <w:r>
        <w:t>.</w:t>
      </w:r>
    </w:p>
    <w:p w:rsidR="004B0F20" w:rsidRDefault="004B0F20" w:rsidP="004B0F20">
      <w:pPr>
        <w:pStyle w:val="a3"/>
        <w:numPr>
          <w:ilvl w:val="0"/>
          <w:numId w:val="3"/>
        </w:numPr>
      </w:pPr>
      <w:r>
        <w:t>Врожденные аномалии отхождения артерий.</w:t>
      </w:r>
    </w:p>
    <w:p w:rsidR="004B0F20" w:rsidRDefault="004B0F20" w:rsidP="004B0F20">
      <w:pPr>
        <w:pStyle w:val="a3"/>
        <w:numPr>
          <w:ilvl w:val="0"/>
          <w:numId w:val="3"/>
        </w:numPr>
      </w:pPr>
      <w:r>
        <w:t>Остр</w:t>
      </w:r>
      <w:r w:rsidR="00425C50">
        <w:t>ые повреждения</w:t>
      </w:r>
      <w:r>
        <w:t xml:space="preserve"> шейного отдела позвоночника (</w:t>
      </w:r>
      <w:r w:rsidR="00425C50">
        <w:t xml:space="preserve">например </w:t>
      </w:r>
      <w:r>
        <w:t xml:space="preserve">– </w:t>
      </w:r>
      <w:proofErr w:type="spellStart"/>
      <w:r>
        <w:t>хлыстообразная</w:t>
      </w:r>
      <w:proofErr w:type="spellEnd"/>
      <w:r>
        <w:t xml:space="preserve"> травма при ДТП). </w:t>
      </w:r>
    </w:p>
    <w:p w:rsidR="00425C50" w:rsidRDefault="00425C50" w:rsidP="00425C50">
      <w:r>
        <w:t>Встречаются и достаточно редкие системные заболевания</w:t>
      </w:r>
      <w:r w:rsidR="003560AF">
        <w:t xml:space="preserve">, </w:t>
      </w:r>
      <w:r>
        <w:t>генетические аномалии. Но пальм</w:t>
      </w:r>
      <w:r w:rsidR="00F07931">
        <w:t>а</w:t>
      </w:r>
      <w:r>
        <w:t xml:space="preserve"> первенства в развитии </w:t>
      </w:r>
      <w:r w:rsidRPr="00071DF8">
        <w:rPr>
          <w:b/>
        </w:rPr>
        <w:t>синдрома ВБН</w:t>
      </w:r>
      <w:r w:rsidR="00F07931">
        <w:rPr>
          <w:b/>
        </w:rPr>
        <w:t>,</w:t>
      </w:r>
      <w:r w:rsidR="00071DF8">
        <w:rPr>
          <w:b/>
        </w:rPr>
        <w:t xml:space="preserve"> </w:t>
      </w:r>
      <w:r w:rsidR="00F07931">
        <w:t>принадлежит</w:t>
      </w:r>
      <w:r w:rsidR="00071DF8">
        <w:t xml:space="preserve"> остеохондроз</w:t>
      </w:r>
      <w:r w:rsidR="00F07931">
        <w:t>у</w:t>
      </w:r>
      <w:r w:rsidR="00071DF8">
        <w:t xml:space="preserve"> шейного отдела позвоночника.</w:t>
      </w:r>
    </w:p>
    <w:p w:rsidR="00F07931" w:rsidRDefault="00F07931" w:rsidP="00425C50">
      <w:r>
        <w:t>Патологические изменения при этой патологии затрагивают все отделы позвоночника с обеих сторон. Поэтому кровообращение ослабевает по обеим ПА</w:t>
      </w:r>
      <w:r w:rsidR="00467EB0">
        <w:t>,</w:t>
      </w:r>
      <w:r>
        <w:t xml:space="preserve"> и компенсаторные механизмы становятся недостаточными.</w:t>
      </w:r>
    </w:p>
    <w:p w:rsidR="00F07931" w:rsidRDefault="00F07931" w:rsidP="00F07931">
      <w:pPr>
        <w:pStyle w:val="2"/>
      </w:pPr>
      <w:r>
        <w:t>Клинические стадии</w:t>
      </w:r>
    </w:p>
    <w:p w:rsidR="00F07931" w:rsidRDefault="00F07931" w:rsidP="00F07931">
      <w:r>
        <w:t xml:space="preserve">Обычно для синдрома ВБН характерно постепенное прогрессирование. </w:t>
      </w:r>
      <w:r w:rsidR="00E638CA">
        <w:t xml:space="preserve">Изначально симптомы слабо заметны, но постепенно их интенсивность нарастает. Здесь </w:t>
      </w:r>
      <w:r w:rsidR="003560AF">
        <w:t xml:space="preserve">также </w:t>
      </w:r>
      <w:r w:rsidR="00E638CA">
        <w:t>можно проследить связь с прогрессированием шейного остеохондроза.</w:t>
      </w:r>
    </w:p>
    <w:p w:rsidR="00E638CA" w:rsidRDefault="00E638CA" w:rsidP="00F07931">
      <w:r>
        <w:t>Всего стадий ВБН две:</w:t>
      </w:r>
    </w:p>
    <w:p w:rsidR="00E638CA" w:rsidRDefault="00E638CA" w:rsidP="00E638CA">
      <w:pPr>
        <w:pStyle w:val="a3"/>
        <w:numPr>
          <w:ilvl w:val="0"/>
          <w:numId w:val="4"/>
        </w:numPr>
      </w:pPr>
      <w:r>
        <w:t>Стадия функциональных явлений.</w:t>
      </w:r>
    </w:p>
    <w:p w:rsidR="00E638CA" w:rsidRDefault="00E638CA" w:rsidP="00E638CA">
      <w:pPr>
        <w:pStyle w:val="a3"/>
        <w:numPr>
          <w:ilvl w:val="0"/>
          <w:numId w:val="4"/>
        </w:numPr>
      </w:pPr>
      <w:r>
        <w:lastRenderedPageBreak/>
        <w:t>Стадия органических изменений.</w:t>
      </w:r>
    </w:p>
    <w:p w:rsidR="00E638CA" w:rsidRPr="00F07931" w:rsidRDefault="00E638CA" w:rsidP="00E638CA">
      <w:r>
        <w:t>Принципиальное отличие в том, что при первой стадии</w:t>
      </w:r>
      <w:r w:rsidR="003560AF">
        <w:t>,</w:t>
      </w:r>
      <w:r>
        <w:t xml:space="preserve"> все негативные явления можно повернуть вспять и полностью восстановить</w:t>
      </w:r>
      <w:r w:rsidR="003560AF">
        <w:t>ся</w:t>
      </w:r>
      <w:r>
        <w:t xml:space="preserve">. С наступлением второй фазы, регрессия симптомов </w:t>
      </w:r>
      <w:r w:rsidR="00107098">
        <w:t>по</w:t>
      </w:r>
      <w:r>
        <w:t>требует гораздо больших усилий.</w:t>
      </w:r>
    </w:p>
    <w:p w:rsidR="00071DF8" w:rsidRDefault="00107098" w:rsidP="00107098">
      <w:pPr>
        <w:pStyle w:val="3"/>
      </w:pPr>
      <w:r>
        <w:t>Функциональные нарушения</w:t>
      </w:r>
    </w:p>
    <w:p w:rsidR="000132F7" w:rsidRDefault="00107098" w:rsidP="00107098">
      <w:r>
        <w:t xml:space="preserve">В начале </w:t>
      </w:r>
      <w:r w:rsidR="000132F7">
        <w:t>заболевания, пациенты с небольшой давностью процесса будут жаловаться на общие симптомы. Например, такие:</w:t>
      </w:r>
    </w:p>
    <w:p w:rsidR="000132F7" w:rsidRDefault="000132F7" w:rsidP="000132F7">
      <w:pPr>
        <w:pStyle w:val="a3"/>
        <w:numPr>
          <w:ilvl w:val="0"/>
          <w:numId w:val="5"/>
        </w:numPr>
      </w:pPr>
      <w:r>
        <w:t>Головная боль. Может отмечаться в затылочной, теменной и височной областях.</w:t>
      </w:r>
    </w:p>
    <w:p w:rsidR="000132F7" w:rsidRDefault="000132F7" w:rsidP="000132F7">
      <w:pPr>
        <w:pStyle w:val="a3"/>
        <w:numPr>
          <w:ilvl w:val="0"/>
          <w:numId w:val="5"/>
        </w:numPr>
      </w:pPr>
      <w:r>
        <w:t>Беспричинные головокружения.</w:t>
      </w:r>
    </w:p>
    <w:p w:rsidR="000132F7" w:rsidRDefault="000132F7" w:rsidP="000132F7">
      <w:pPr>
        <w:pStyle w:val="a3"/>
        <w:numPr>
          <w:ilvl w:val="0"/>
          <w:numId w:val="5"/>
        </w:numPr>
      </w:pPr>
      <w:r>
        <w:t>Шейные боли. Сначала – при вынужденном положении тела.</w:t>
      </w:r>
    </w:p>
    <w:p w:rsidR="000132F7" w:rsidRDefault="000132F7" w:rsidP="000132F7">
      <w:pPr>
        <w:pStyle w:val="a3"/>
        <w:numPr>
          <w:ilvl w:val="0"/>
          <w:numId w:val="5"/>
        </w:numPr>
      </w:pPr>
      <w:r>
        <w:t>Ощущения онемения в руках.</w:t>
      </w:r>
    </w:p>
    <w:p w:rsidR="000132F7" w:rsidRDefault="000132F7" w:rsidP="000132F7">
      <w:pPr>
        <w:pStyle w:val="a3"/>
        <w:numPr>
          <w:ilvl w:val="0"/>
          <w:numId w:val="5"/>
        </w:numPr>
      </w:pPr>
      <w:proofErr w:type="spellStart"/>
      <w:r>
        <w:t>Мигренозные</w:t>
      </w:r>
      <w:proofErr w:type="spellEnd"/>
      <w:r>
        <w:t xml:space="preserve"> боли.</w:t>
      </w:r>
    </w:p>
    <w:p w:rsidR="000132F7" w:rsidRDefault="000132F7" w:rsidP="000132F7">
      <w:pPr>
        <w:pStyle w:val="a3"/>
        <w:numPr>
          <w:ilvl w:val="0"/>
          <w:numId w:val="5"/>
        </w:numPr>
      </w:pPr>
      <w:r>
        <w:t>Депрессия.</w:t>
      </w:r>
    </w:p>
    <w:p w:rsidR="000132F7" w:rsidRDefault="000132F7" w:rsidP="000132F7">
      <w:pPr>
        <w:pStyle w:val="a3"/>
        <w:numPr>
          <w:ilvl w:val="0"/>
          <w:numId w:val="5"/>
        </w:numPr>
      </w:pPr>
      <w:r>
        <w:t>Раздражительность.</w:t>
      </w:r>
    </w:p>
    <w:p w:rsidR="000132F7" w:rsidRDefault="000132F7" w:rsidP="000132F7">
      <w:pPr>
        <w:pStyle w:val="a3"/>
        <w:numPr>
          <w:ilvl w:val="0"/>
          <w:numId w:val="5"/>
        </w:numPr>
      </w:pPr>
      <w:r>
        <w:t>Повышения артериального давления до несвойственных пациенту цифр.</w:t>
      </w:r>
    </w:p>
    <w:p w:rsidR="00FE23EB" w:rsidRDefault="000132F7" w:rsidP="00107098">
      <w:r>
        <w:t>Есть еще масса симптомов и явлений, которые будут</w:t>
      </w:r>
      <w:r w:rsidR="004B64EF">
        <w:t xml:space="preserve"> отмечаться</w:t>
      </w:r>
      <w:r>
        <w:t xml:space="preserve"> на первой стадии ВБН. Связать их с </w:t>
      </w:r>
      <w:r w:rsidRPr="000132F7">
        <w:rPr>
          <w:b/>
        </w:rPr>
        <w:t>вертебро базилярной недостаточностью на фоне шейного остеохондроза</w:t>
      </w:r>
      <w:r>
        <w:t xml:space="preserve"> удается далеко не всегда. </w:t>
      </w:r>
    </w:p>
    <w:p w:rsidR="00C65AFC" w:rsidRDefault="000132F7" w:rsidP="00C868E9">
      <w:r>
        <w:t xml:space="preserve">Причина – молодой возраст </w:t>
      </w:r>
      <w:r w:rsidR="00190116">
        <w:t xml:space="preserve">пациентов </w:t>
      </w:r>
      <w:r>
        <w:t>(до</w:t>
      </w:r>
      <w:r w:rsidR="004B64EF">
        <w:t xml:space="preserve"> 30-</w:t>
      </w:r>
      <w:r>
        <w:t>40 лет)</w:t>
      </w:r>
      <w:r w:rsidR="00E2139B">
        <w:t>, самостоятельное исчезновение симптомов</w:t>
      </w:r>
      <w:r>
        <w:t xml:space="preserve"> и отсутствие конкретики в жалобах.</w:t>
      </w:r>
      <w:r w:rsidR="00FE23EB">
        <w:t xml:space="preserve"> </w:t>
      </w:r>
      <w:r w:rsidR="00E2139B">
        <w:t>Д</w:t>
      </w:r>
      <w:r w:rsidR="00FE23EB">
        <w:t xml:space="preserve">аже если </w:t>
      </w:r>
      <w:r w:rsidR="00E2139B">
        <w:t>врач заподозрит снижение кровотока через ПА, обнаружить причину (например – начальные явления остеохондроза)</w:t>
      </w:r>
      <w:r w:rsidR="004B64EF">
        <w:t>,</w:t>
      </w:r>
      <w:r w:rsidR="00E2139B">
        <w:t xml:space="preserve"> совсем непросто.</w:t>
      </w:r>
    </w:p>
    <w:p w:rsidR="00E2139B" w:rsidRPr="002E1E34" w:rsidRDefault="00E2139B" w:rsidP="00C868E9">
      <w:pPr>
        <w:rPr>
          <w:b/>
          <w:i/>
        </w:rPr>
      </w:pPr>
      <w:r w:rsidRPr="002E1E34">
        <w:rPr>
          <w:b/>
          <w:i/>
        </w:rPr>
        <w:t xml:space="preserve">Замечено, что на ранней стадии (условно – до 10 лет </w:t>
      </w:r>
      <w:r w:rsidR="002E1E34" w:rsidRPr="002E1E34">
        <w:rPr>
          <w:b/>
          <w:i/>
        </w:rPr>
        <w:t>давности заболевания)</w:t>
      </w:r>
      <w:r w:rsidR="004B64EF">
        <w:rPr>
          <w:b/>
          <w:i/>
        </w:rPr>
        <w:t>,</w:t>
      </w:r>
      <w:r w:rsidR="002E1E34" w:rsidRPr="002E1E34">
        <w:rPr>
          <w:b/>
          <w:i/>
        </w:rPr>
        <w:t xml:space="preserve"> </w:t>
      </w:r>
      <w:r w:rsidRPr="002E1E34">
        <w:rPr>
          <w:b/>
          <w:i/>
        </w:rPr>
        <w:t>мужчин чаще беспокоят гипертонические кризы, а для женщин характерны мигрени и</w:t>
      </w:r>
      <w:r w:rsidR="004B64EF">
        <w:rPr>
          <w:b/>
          <w:i/>
        </w:rPr>
        <w:t xml:space="preserve"> общее</w:t>
      </w:r>
      <w:r w:rsidRPr="002E1E34">
        <w:rPr>
          <w:b/>
          <w:i/>
        </w:rPr>
        <w:t xml:space="preserve"> снижение тру</w:t>
      </w:r>
      <w:r w:rsidR="002E1E34" w:rsidRPr="002E1E34">
        <w:rPr>
          <w:b/>
          <w:i/>
        </w:rPr>
        <w:t>до</w:t>
      </w:r>
      <w:r w:rsidRPr="002E1E34">
        <w:rPr>
          <w:b/>
          <w:i/>
        </w:rPr>
        <w:t>способности</w:t>
      </w:r>
      <w:r w:rsidR="004B64EF">
        <w:rPr>
          <w:b/>
          <w:i/>
        </w:rPr>
        <w:t xml:space="preserve"> (хроническая усталость)</w:t>
      </w:r>
      <w:r w:rsidRPr="002E1E34">
        <w:rPr>
          <w:b/>
          <w:i/>
        </w:rPr>
        <w:t>.</w:t>
      </w:r>
    </w:p>
    <w:p w:rsidR="00E2139B" w:rsidRDefault="00E2139B" w:rsidP="00E2139B">
      <w:pPr>
        <w:pStyle w:val="3"/>
      </w:pPr>
      <w:r>
        <w:t>Органические изменения</w:t>
      </w:r>
    </w:p>
    <w:p w:rsidR="00E2139B" w:rsidRDefault="00E2139B" w:rsidP="00E2139B">
      <w:r>
        <w:t>По мере прогрессирования</w:t>
      </w:r>
      <w:r w:rsidR="00654016">
        <w:t xml:space="preserve"> (средний стаж болезни – больше 10 лет)</w:t>
      </w:r>
      <w:r>
        <w:t xml:space="preserve">, интенсивность </w:t>
      </w:r>
      <w:r w:rsidR="004B64EF">
        <w:t xml:space="preserve">негативных </w:t>
      </w:r>
      <w:r>
        <w:t xml:space="preserve">явлений </w:t>
      </w:r>
      <w:r w:rsidR="00654016">
        <w:t>продолжает</w:t>
      </w:r>
      <w:r>
        <w:t xml:space="preserve"> нарастать. </w:t>
      </w:r>
      <w:r w:rsidR="002E1E34">
        <w:t>Добавляются очаговые неврологические симптомы</w:t>
      </w:r>
      <w:r w:rsidR="00467EB0">
        <w:t>. Они</w:t>
      </w:r>
      <w:r w:rsidR="002E1E34">
        <w:t xml:space="preserve"> уже непосредственно указывают на</w:t>
      </w:r>
      <w:r w:rsidR="004B64EF">
        <w:t xml:space="preserve"> тот</w:t>
      </w:r>
      <w:r w:rsidR="002E1E34">
        <w:t xml:space="preserve"> участок мозга, которому не хватает крови.</w:t>
      </w:r>
    </w:p>
    <w:p w:rsidR="002E1E34" w:rsidRDefault="002E1E34" w:rsidP="00E2139B">
      <w:r>
        <w:t>Чаще, в эту фазу и возникают те</w:t>
      </w:r>
      <w:r w:rsidR="004B64EF">
        <w:t xml:space="preserve"> типичные</w:t>
      </w:r>
      <w:r>
        <w:t xml:space="preserve"> клинические проявления, которые были описаны в начале статьи. Плюс – нарушения речи, падения при сохраненном сознании. Возникают при резком повороте или наклоне головы.</w:t>
      </w:r>
    </w:p>
    <w:p w:rsidR="002E1E34" w:rsidRDefault="002E1E34" w:rsidP="00E2139B">
      <w:r>
        <w:lastRenderedPageBreak/>
        <w:t>Если негативные явления проходят в течени</w:t>
      </w:r>
      <w:r w:rsidR="00467EB0">
        <w:t>е</w:t>
      </w:r>
      <w:r>
        <w:t xml:space="preserve"> суток (сами собой или с помощью медикаментов), говорят о пароксизмальных нарушениях кровообращения в базиллярной системе.</w:t>
      </w:r>
    </w:p>
    <w:p w:rsidR="002E1E34" w:rsidRDefault="002E1E34" w:rsidP="00E2139B">
      <w:r>
        <w:t xml:space="preserve">Когда они сохраняются более 24 часов, то их называют перманентными: могут быть выявлены у пациента в периоде между приступами. </w:t>
      </w:r>
      <w:r w:rsidR="004B64EF">
        <w:t>У</w:t>
      </w:r>
      <w:r>
        <w:t>казывают на стойкие нарушения кровотока в вертебро-базиллярной артериальной системе.</w:t>
      </w:r>
    </w:p>
    <w:p w:rsidR="002E1E34" w:rsidRDefault="002E1E34" w:rsidP="002E1E34">
      <w:pPr>
        <w:pStyle w:val="2"/>
      </w:pPr>
      <w:r>
        <w:t>Диагностика</w:t>
      </w:r>
    </w:p>
    <w:p w:rsidR="002E1E34" w:rsidRDefault="00654016" w:rsidP="002E1E34">
      <w:r>
        <w:t xml:space="preserve">Понятно, что на ранних этапах выявить синдром недостаточности вертебро-базиллярной артерии </w:t>
      </w:r>
      <w:r w:rsidR="004B64EF">
        <w:t>очень непросто</w:t>
      </w:r>
      <w:r>
        <w:t xml:space="preserve">. Остеохондроз только зарождается, заметить его на рентгеновском снимке еще </w:t>
      </w:r>
      <w:r w:rsidR="004B64EF">
        <w:t>крайне сложно</w:t>
      </w:r>
      <w:r w:rsidR="00467EB0">
        <w:t>.</w:t>
      </w:r>
    </w:p>
    <w:p w:rsidR="00654016" w:rsidRDefault="00654016" w:rsidP="002E1E34">
      <w:r>
        <w:t xml:space="preserve">В случае подозрения на синдром ВБН, помогает УЗИ сосудистой системы мозга и </w:t>
      </w:r>
      <w:r w:rsidR="004B64EF">
        <w:t>позвоночных артерий</w:t>
      </w:r>
      <w:r>
        <w:t xml:space="preserve"> с обеих сторон. Допплеровская разновидность УЗИ показывает проходимость сосудов и скоростные характеристики крови</w:t>
      </w:r>
      <w:r w:rsidR="0043510A">
        <w:t>.</w:t>
      </w:r>
    </w:p>
    <w:p w:rsidR="0043510A" w:rsidRDefault="0043510A" w:rsidP="002E1E34">
      <w:r>
        <w:t>Кроме этого</w:t>
      </w:r>
      <w:r w:rsidR="004B64EF">
        <w:t>,</w:t>
      </w:r>
      <w:r>
        <w:t xml:space="preserve"> применяются и другие специальные методы:</w:t>
      </w:r>
    </w:p>
    <w:p w:rsidR="00776AB4" w:rsidRDefault="0043510A" w:rsidP="003F23AD">
      <w:pPr>
        <w:pStyle w:val="a3"/>
        <w:numPr>
          <w:ilvl w:val="0"/>
          <w:numId w:val="6"/>
        </w:numPr>
      </w:pPr>
      <w:r>
        <w:t>Магниторезонансная томография</w:t>
      </w:r>
      <w:r w:rsidR="00776AB4">
        <w:t xml:space="preserve"> (КТ). </w:t>
      </w:r>
    </w:p>
    <w:p w:rsidR="0043510A" w:rsidRDefault="0043510A" w:rsidP="003F23AD">
      <w:pPr>
        <w:pStyle w:val="a3"/>
        <w:numPr>
          <w:ilvl w:val="0"/>
          <w:numId w:val="6"/>
        </w:numPr>
      </w:pPr>
      <w:r>
        <w:t>Компрессионно-функциональные пробы.</w:t>
      </w:r>
    </w:p>
    <w:p w:rsidR="0043510A" w:rsidRDefault="0043510A" w:rsidP="0043510A">
      <w:pPr>
        <w:pStyle w:val="a3"/>
        <w:numPr>
          <w:ilvl w:val="0"/>
          <w:numId w:val="6"/>
        </w:numPr>
      </w:pPr>
      <w:proofErr w:type="spellStart"/>
      <w:r>
        <w:t>Транскраниальная</w:t>
      </w:r>
      <w:proofErr w:type="spellEnd"/>
      <w:r>
        <w:t xml:space="preserve"> допплерография.</w:t>
      </w:r>
    </w:p>
    <w:p w:rsidR="0043510A" w:rsidRDefault="0043510A" w:rsidP="00776AB4">
      <w:pPr>
        <w:pStyle w:val="a3"/>
        <w:numPr>
          <w:ilvl w:val="0"/>
          <w:numId w:val="6"/>
        </w:numPr>
      </w:pPr>
      <w:r>
        <w:t xml:space="preserve">Контрастная </w:t>
      </w:r>
      <w:proofErr w:type="spellStart"/>
      <w:r w:rsidR="004B64EF">
        <w:t>рентге</w:t>
      </w:r>
      <w:r w:rsidR="00776AB4">
        <w:t>ноангиография</w:t>
      </w:r>
      <w:proofErr w:type="spellEnd"/>
      <w:r w:rsidR="00776AB4">
        <w:t>.</w:t>
      </w:r>
    </w:p>
    <w:p w:rsidR="00776AB4" w:rsidRDefault="00776AB4" w:rsidP="00776AB4">
      <w:pPr>
        <w:pStyle w:val="a3"/>
        <w:numPr>
          <w:ilvl w:val="0"/>
          <w:numId w:val="6"/>
        </w:numPr>
      </w:pPr>
      <w:r>
        <w:t>Оценка функции слухового анализатора и вестибулярного аппарата.</w:t>
      </w:r>
    </w:p>
    <w:p w:rsidR="00776AB4" w:rsidRDefault="00776AB4" w:rsidP="00776AB4">
      <w:pPr>
        <w:pStyle w:val="a3"/>
        <w:numPr>
          <w:ilvl w:val="0"/>
          <w:numId w:val="6"/>
        </w:numPr>
      </w:pPr>
      <w:r>
        <w:t>Изучение системы свертывания крови.</w:t>
      </w:r>
    </w:p>
    <w:p w:rsidR="00776AB4" w:rsidRDefault="00776AB4" w:rsidP="00776AB4">
      <w:r>
        <w:t xml:space="preserve">Перечень не полный и относительно каждого отдельного пациента </w:t>
      </w:r>
      <w:r w:rsidR="004B64EF">
        <w:t>будет</w:t>
      </w:r>
      <w:r>
        <w:t xml:space="preserve"> меняться.</w:t>
      </w:r>
    </w:p>
    <w:p w:rsidR="0031471A" w:rsidRDefault="00776AB4" w:rsidP="00776AB4">
      <w:r>
        <w:t xml:space="preserve">Ключевая задача – убедиться в том, что имеет место </w:t>
      </w:r>
      <w:r w:rsidR="0031471A">
        <w:t xml:space="preserve">именно </w:t>
      </w:r>
      <w:r w:rsidR="004B64EF">
        <w:t xml:space="preserve">ВБН, </w:t>
      </w:r>
      <w:r>
        <w:t>определить ее стадию и набросать предварительный план лечения.</w:t>
      </w:r>
    </w:p>
    <w:p w:rsidR="0031471A" w:rsidRPr="0031471A" w:rsidRDefault="00C60958" w:rsidP="00776AB4">
      <w:pPr>
        <w:rPr>
          <w:b/>
          <w:i/>
        </w:rPr>
      </w:pPr>
      <w:r w:rsidRPr="0031471A">
        <w:rPr>
          <w:b/>
          <w:i/>
        </w:rPr>
        <w:t xml:space="preserve">Если </w:t>
      </w:r>
      <w:r w:rsidR="0031471A">
        <w:rPr>
          <w:b/>
          <w:i/>
        </w:rPr>
        <w:t>обнаружены</w:t>
      </w:r>
      <w:r w:rsidRPr="0031471A">
        <w:rPr>
          <w:b/>
          <w:i/>
        </w:rPr>
        <w:t xml:space="preserve"> острые </w:t>
      </w:r>
      <w:r w:rsidR="00E13125" w:rsidRPr="0031471A">
        <w:rPr>
          <w:b/>
          <w:i/>
        </w:rPr>
        <w:t>признаки или явления ишемического инсульта</w:t>
      </w:r>
      <w:r w:rsidR="0031471A">
        <w:rPr>
          <w:b/>
          <w:i/>
        </w:rPr>
        <w:t>,</w:t>
      </w:r>
      <w:r w:rsidRPr="0031471A">
        <w:rPr>
          <w:b/>
          <w:i/>
        </w:rPr>
        <w:t xml:space="preserve"> </w:t>
      </w:r>
      <w:r w:rsidR="00E13125" w:rsidRPr="0031471A">
        <w:rPr>
          <w:b/>
          <w:i/>
        </w:rPr>
        <w:t xml:space="preserve">они </w:t>
      </w:r>
      <w:r w:rsidR="0031471A">
        <w:rPr>
          <w:b/>
          <w:i/>
        </w:rPr>
        <w:t>служат показанием для</w:t>
      </w:r>
      <w:r w:rsidR="00E13125" w:rsidRPr="0031471A">
        <w:rPr>
          <w:b/>
          <w:i/>
        </w:rPr>
        <w:t xml:space="preserve"> </w:t>
      </w:r>
      <w:r w:rsidR="0031471A">
        <w:rPr>
          <w:b/>
          <w:i/>
        </w:rPr>
        <w:t>неотложных медицинских мер</w:t>
      </w:r>
      <w:r w:rsidR="00467EB0">
        <w:rPr>
          <w:b/>
          <w:i/>
        </w:rPr>
        <w:t>.</w:t>
      </w:r>
    </w:p>
    <w:p w:rsidR="00776AB4" w:rsidRDefault="00C60958" w:rsidP="00776AB4">
      <w:r>
        <w:t>При хроническом течении</w:t>
      </w:r>
      <w:r w:rsidR="00E13125">
        <w:t>,</w:t>
      </w:r>
      <w:r w:rsidR="003560AF">
        <w:t xml:space="preserve"> </w:t>
      </w:r>
      <w:r w:rsidR="004B64EF">
        <w:t>необходимо подбирать</w:t>
      </w:r>
      <w:r w:rsidR="00971AE5">
        <w:t xml:space="preserve"> эффективный курс лечения.</w:t>
      </w:r>
    </w:p>
    <w:p w:rsidR="00971AE5" w:rsidRPr="002E1E34" w:rsidRDefault="00971AE5" w:rsidP="00971AE5">
      <w:pPr>
        <w:pStyle w:val="2"/>
      </w:pPr>
      <w:r>
        <w:t>Лечебные мероприятия</w:t>
      </w:r>
    </w:p>
    <w:p w:rsidR="002C1789" w:rsidRPr="00E2139B" w:rsidRDefault="002C1789" w:rsidP="002C1789">
      <w:r>
        <w:t>Их следует разделить на две большие категории: терапевтические и хирургические. Для применения каждой из категорий есть соответствующие показания и противопоказания, поэтому выбор конкретной методики должен делать врач.</w:t>
      </w:r>
    </w:p>
    <w:p w:rsidR="00E2139B" w:rsidRDefault="00E13125" w:rsidP="00E13125">
      <w:pPr>
        <w:pStyle w:val="3"/>
      </w:pPr>
      <w:r>
        <w:lastRenderedPageBreak/>
        <w:t>Терапевтические методы</w:t>
      </w:r>
    </w:p>
    <w:p w:rsidR="00E13125" w:rsidRDefault="0031471A" w:rsidP="00E13125">
      <w:r>
        <w:t xml:space="preserve">Чтоб устранить признаки острой ишемии базиллярных отделов, нужно </w:t>
      </w:r>
      <w:r w:rsidR="004B64EF">
        <w:t xml:space="preserve">быстро </w:t>
      </w:r>
      <w:r>
        <w:t>выполнить ряд шагов. Приблизительный алгоритм включает в себя:</w:t>
      </w:r>
    </w:p>
    <w:p w:rsidR="0031471A" w:rsidRDefault="0031471A" w:rsidP="0031471A">
      <w:pPr>
        <w:pStyle w:val="a3"/>
        <w:numPr>
          <w:ilvl w:val="0"/>
          <w:numId w:val="8"/>
        </w:numPr>
      </w:pPr>
      <w:r>
        <w:t>Стабилизация и снижение артериального давления.</w:t>
      </w:r>
    </w:p>
    <w:p w:rsidR="0031471A" w:rsidRDefault="0031471A" w:rsidP="0031471A">
      <w:pPr>
        <w:pStyle w:val="a3"/>
        <w:numPr>
          <w:ilvl w:val="0"/>
          <w:numId w:val="8"/>
        </w:numPr>
      </w:pPr>
      <w:r>
        <w:t>Устранение системного головокружения.</w:t>
      </w:r>
      <w:r w:rsidR="002C60FC">
        <w:t xml:space="preserve"> Для стабилизации шейного отдела может потребоваться воротник Шанца.</w:t>
      </w:r>
    </w:p>
    <w:p w:rsidR="0031471A" w:rsidRDefault="002C60FC" w:rsidP="0031471A">
      <w:pPr>
        <w:pStyle w:val="a3"/>
        <w:numPr>
          <w:ilvl w:val="0"/>
          <w:numId w:val="8"/>
        </w:numPr>
      </w:pPr>
      <w:r>
        <w:t xml:space="preserve">Интенсивная терапия </w:t>
      </w:r>
      <w:proofErr w:type="spellStart"/>
      <w:r>
        <w:t>нейропротекторами</w:t>
      </w:r>
      <w:proofErr w:type="spellEnd"/>
      <w:r>
        <w:t>. Эти препараты повышают стойкость клеток головного мозга к гипоксии. Выбор наименований – за врачом.</w:t>
      </w:r>
    </w:p>
    <w:p w:rsidR="002C60FC" w:rsidRDefault="002C60FC" w:rsidP="0031471A">
      <w:pPr>
        <w:pStyle w:val="a3"/>
        <w:numPr>
          <w:ilvl w:val="0"/>
          <w:numId w:val="8"/>
        </w:numPr>
      </w:pPr>
      <w:r>
        <w:t>Купирование сопутствующих явлений – головокружения, тошноты, рвоты.</w:t>
      </w:r>
    </w:p>
    <w:p w:rsidR="002C60FC" w:rsidRDefault="002C60FC" w:rsidP="002C60FC">
      <w:pPr>
        <w:rPr>
          <w:b/>
          <w:i/>
        </w:rPr>
      </w:pPr>
      <w:r w:rsidRPr="002C60FC">
        <w:rPr>
          <w:b/>
          <w:i/>
        </w:rPr>
        <w:t>Самостоятельно острые явления лечить нельзя, так как можно пропустить острый ишемический инсульт вследствие ВБН.</w:t>
      </w:r>
      <w:r>
        <w:rPr>
          <w:b/>
          <w:i/>
        </w:rPr>
        <w:t xml:space="preserve"> Необходимо вызвать машину неотложной помощи.</w:t>
      </w:r>
    </w:p>
    <w:p w:rsidR="002C60FC" w:rsidRDefault="002C60FC" w:rsidP="002C60FC">
      <w:r>
        <w:t xml:space="preserve">В случае хронического течения, которое встречается гораздо чаще, подходы другие. Проведение </w:t>
      </w:r>
      <w:r w:rsidRPr="002C60FC">
        <w:rPr>
          <w:b/>
        </w:rPr>
        <w:t>лечения ВБН на фоне шейного остеохондроза</w:t>
      </w:r>
      <w:r w:rsidR="007A0406">
        <w:rPr>
          <w:b/>
        </w:rPr>
        <w:t>,</w:t>
      </w:r>
      <w:r>
        <w:t xml:space="preserve"> требует регулярного контроля за динамикой со стороны шейного отдела позвоночника</w:t>
      </w:r>
      <w:r w:rsidR="00467EB0">
        <w:t>.</w:t>
      </w:r>
    </w:p>
    <w:p w:rsidR="00056AA4" w:rsidRDefault="00056AA4" w:rsidP="002C60FC">
      <w:r>
        <w:t>Для нормализации работы ЦНС применяются:</w:t>
      </w:r>
    </w:p>
    <w:p w:rsidR="00056AA4" w:rsidRDefault="00056AA4" w:rsidP="00056AA4">
      <w:pPr>
        <w:pStyle w:val="a3"/>
        <w:numPr>
          <w:ilvl w:val="0"/>
          <w:numId w:val="9"/>
        </w:numPr>
      </w:pPr>
      <w:r>
        <w:t>Средства для лечения головокружения (</w:t>
      </w:r>
      <w:proofErr w:type="spellStart"/>
      <w:r>
        <w:t>бетагистин</w:t>
      </w:r>
      <w:proofErr w:type="spellEnd"/>
      <w:r>
        <w:t>).</w:t>
      </w:r>
    </w:p>
    <w:p w:rsidR="00056AA4" w:rsidRDefault="00056AA4" w:rsidP="00056AA4">
      <w:pPr>
        <w:pStyle w:val="a3"/>
        <w:numPr>
          <w:ilvl w:val="0"/>
          <w:numId w:val="9"/>
        </w:numPr>
      </w:pPr>
      <w:r>
        <w:t xml:space="preserve">Улучшающие микроциркуляцию: </w:t>
      </w:r>
      <w:proofErr w:type="spellStart"/>
      <w:r>
        <w:t>пентоксифиллин</w:t>
      </w:r>
      <w:proofErr w:type="spellEnd"/>
      <w:r>
        <w:t xml:space="preserve">, </w:t>
      </w:r>
      <w:proofErr w:type="spellStart"/>
      <w:r>
        <w:t>винпоцетин</w:t>
      </w:r>
      <w:proofErr w:type="spellEnd"/>
      <w:r>
        <w:t xml:space="preserve">, </w:t>
      </w:r>
      <w:proofErr w:type="spellStart"/>
      <w:r>
        <w:t>циннаризин</w:t>
      </w:r>
      <w:proofErr w:type="spellEnd"/>
      <w:r>
        <w:t xml:space="preserve">, </w:t>
      </w:r>
      <w:proofErr w:type="spellStart"/>
      <w:r>
        <w:t>вазобрал</w:t>
      </w:r>
      <w:proofErr w:type="spellEnd"/>
      <w:r>
        <w:t>.</w:t>
      </w:r>
    </w:p>
    <w:p w:rsidR="00056AA4" w:rsidRDefault="00056AA4" w:rsidP="00056AA4">
      <w:pPr>
        <w:pStyle w:val="a3"/>
        <w:numPr>
          <w:ilvl w:val="0"/>
          <w:numId w:val="9"/>
        </w:numPr>
      </w:pPr>
      <w:r>
        <w:t xml:space="preserve">Антиоксиданты: </w:t>
      </w:r>
      <w:proofErr w:type="spellStart"/>
      <w:r>
        <w:t>цитофлавин</w:t>
      </w:r>
      <w:proofErr w:type="spellEnd"/>
      <w:r>
        <w:t xml:space="preserve">, </w:t>
      </w:r>
      <w:proofErr w:type="spellStart"/>
      <w:r>
        <w:t>тиоктовая</w:t>
      </w:r>
      <w:proofErr w:type="spellEnd"/>
      <w:r>
        <w:t xml:space="preserve"> кислота и др.</w:t>
      </w:r>
    </w:p>
    <w:p w:rsidR="00056AA4" w:rsidRDefault="00056AA4" w:rsidP="00056AA4">
      <w:pPr>
        <w:pStyle w:val="a3"/>
        <w:numPr>
          <w:ilvl w:val="0"/>
          <w:numId w:val="9"/>
        </w:numPr>
      </w:pPr>
      <w:proofErr w:type="spellStart"/>
      <w:r>
        <w:t>Нооторопы</w:t>
      </w:r>
      <w:proofErr w:type="spellEnd"/>
      <w:r>
        <w:t xml:space="preserve">: </w:t>
      </w:r>
      <w:proofErr w:type="spellStart"/>
      <w:r>
        <w:t>пирацетам</w:t>
      </w:r>
      <w:proofErr w:type="spellEnd"/>
      <w:r>
        <w:t>, гамма-аминомасляная кислота,</w:t>
      </w:r>
      <w:r w:rsidR="003E0C70">
        <w:t xml:space="preserve"> </w:t>
      </w:r>
      <w:proofErr w:type="spellStart"/>
      <w:r w:rsidR="003E0C70">
        <w:t>фенибут</w:t>
      </w:r>
      <w:proofErr w:type="spellEnd"/>
      <w:r w:rsidR="003E0C70">
        <w:t>, гинг</w:t>
      </w:r>
      <w:r w:rsidR="00467EB0">
        <w:t>к</w:t>
      </w:r>
      <w:r w:rsidR="003E0C70">
        <w:t xml:space="preserve">о </w:t>
      </w:r>
      <w:proofErr w:type="spellStart"/>
      <w:r w:rsidR="003E0C70">
        <w:t>билоба</w:t>
      </w:r>
      <w:proofErr w:type="spellEnd"/>
      <w:r w:rsidR="003E0C70">
        <w:t>.</w:t>
      </w:r>
    </w:p>
    <w:p w:rsidR="00056AA4" w:rsidRDefault="00F95BF2" w:rsidP="002C60FC">
      <w:r>
        <w:t xml:space="preserve">Однако нужно помнить, что для получения стойкого эффекта </w:t>
      </w:r>
      <w:r w:rsidR="004B64EF">
        <w:t>необходимо</w:t>
      </w:r>
      <w:r>
        <w:t xml:space="preserve"> лечить и остеохондроз. </w:t>
      </w:r>
      <w:r w:rsidR="004B64EF">
        <w:t>Зачастую</w:t>
      </w:r>
      <w:r>
        <w:t>, снизив активность этого заболевания</w:t>
      </w:r>
      <w:r w:rsidR="004B64EF">
        <w:t>,</w:t>
      </w:r>
      <w:r>
        <w:t xml:space="preserve"> уже удается </w:t>
      </w:r>
      <w:r w:rsidR="00707809">
        <w:t>получить эффект со стороны ЦНС. Просто за счет восстановления адекватного кровоснабжения.</w:t>
      </w:r>
    </w:p>
    <w:p w:rsidR="007A0406" w:rsidRDefault="007A0406" w:rsidP="007A0406">
      <w:r>
        <w:t xml:space="preserve">Важно </w:t>
      </w:r>
      <w:r w:rsidR="004B64EF">
        <w:t>не терять контроль за эффективностью терапии</w:t>
      </w:r>
      <w:r>
        <w:t xml:space="preserve"> и</w:t>
      </w:r>
      <w:r w:rsidR="004B64EF">
        <w:t xml:space="preserve"> следить, что</w:t>
      </w:r>
      <w:r>
        <w:t xml:space="preserve"> компрессионные явления, вызванные остеохондрозом, ослабевают.</w:t>
      </w:r>
    </w:p>
    <w:p w:rsidR="002C60FC" w:rsidRDefault="00707809" w:rsidP="00707809">
      <w:pPr>
        <w:pStyle w:val="3"/>
      </w:pPr>
      <w:r>
        <w:t>Хирургические методы</w:t>
      </w:r>
    </w:p>
    <w:p w:rsidR="00707809" w:rsidRDefault="00707809" w:rsidP="00707809">
      <w:r>
        <w:t>При неэффективности консервативного (таблетками и уколами) подхода, на помощь приходят хирурги. Тактика вмешательства при этом зависит от причины, которая вызывает ВБН.</w:t>
      </w:r>
    </w:p>
    <w:p w:rsidR="00707809" w:rsidRDefault="00707809" w:rsidP="00707809">
      <w:r>
        <w:t>При сосудистых аномалиях – стенозах или сужении просвета ПА может проводиться шунтирование: формирование параллельного, огибающего узкое место кровотока.</w:t>
      </w:r>
    </w:p>
    <w:p w:rsidR="003C1E19" w:rsidRDefault="00707809" w:rsidP="00707809">
      <w:r>
        <w:t xml:space="preserve">Если источником проблем служат позвоночные структуры, </w:t>
      </w:r>
      <w:r w:rsidR="003C1E19">
        <w:t>вмешательства проводя</w:t>
      </w:r>
      <w:r w:rsidR="00467EB0">
        <w:t>тся вертебрально, на позвонках:</w:t>
      </w:r>
    </w:p>
    <w:p w:rsidR="003C1E19" w:rsidRDefault="003C1E19" w:rsidP="003C1E19">
      <w:pPr>
        <w:pStyle w:val="a3"/>
        <w:numPr>
          <w:ilvl w:val="0"/>
          <w:numId w:val="11"/>
        </w:numPr>
      </w:pPr>
      <w:proofErr w:type="spellStart"/>
      <w:r>
        <w:lastRenderedPageBreak/>
        <w:t>Микродискэктомии</w:t>
      </w:r>
      <w:proofErr w:type="spellEnd"/>
      <w:r>
        <w:t xml:space="preserve"> с последующей стабилизацией позвоночника.</w:t>
      </w:r>
    </w:p>
    <w:p w:rsidR="00707809" w:rsidRDefault="003C1E19" w:rsidP="003C1E19">
      <w:pPr>
        <w:pStyle w:val="a3"/>
        <w:numPr>
          <w:ilvl w:val="0"/>
          <w:numId w:val="11"/>
        </w:numPr>
      </w:pPr>
      <w:r>
        <w:t>Использование лазера для восстановления межпозвонкового диска.</w:t>
      </w:r>
    </w:p>
    <w:p w:rsidR="003C1E19" w:rsidRDefault="003C1E19" w:rsidP="003C1E19">
      <w:pPr>
        <w:pStyle w:val="a3"/>
        <w:numPr>
          <w:ilvl w:val="0"/>
          <w:numId w:val="11"/>
        </w:numPr>
      </w:pPr>
      <w:r>
        <w:t>Удаление остеофитов и нарастаний, сужающих просвет ПА.</w:t>
      </w:r>
    </w:p>
    <w:p w:rsidR="003C1E19" w:rsidRDefault="003C1E19" w:rsidP="003C1E19">
      <w:pPr>
        <w:pStyle w:val="a3"/>
        <w:numPr>
          <w:ilvl w:val="0"/>
          <w:numId w:val="11"/>
        </w:numPr>
      </w:pPr>
      <w:r>
        <w:t>Резекция волокон симпатического нервного сплетения позвоночной артерии.</w:t>
      </w:r>
    </w:p>
    <w:p w:rsidR="00B216BE" w:rsidRDefault="003C1E19" w:rsidP="003C1E19">
      <w:r>
        <w:t xml:space="preserve">Последний метод, в отличие от предыдущих, не требует значительных вмешательств. Без этих нервов, артерия лишь теряет способность </w:t>
      </w:r>
      <w:proofErr w:type="spellStart"/>
      <w:r>
        <w:t>спазмироваться</w:t>
      </w:r>
      <w:proofErr w:type="spellEnd"/>
      <w:r>
        <w:t>, а к м</w:t>
      </w:r>
      <w:bookmarkStart w:id="0" w:name="_GoBack"/>
      <w:bookmarkEnd w:id="0"/>
      <w:r>
        <w:t>озгу перестает поступать лишняя болевая импульсация.</w:t>
      </w:r>
      <w:r w:rsidR="00B216BE">
        <w:t xml:space="preserve"> </w:t>
      </w:r>
      <w:r>
        <w:t>Так и кровоток ЦНС удается улучшить</w:t>
      </w:r>
      <w:r w:rsidR="004B64EF">
        <w:t>,</w:t>
      </w:r>
      <w:r>
        <w:t xml:space="preserve"> и самочувствие пациента</w:t>
      </w:r>
      <w:r w:rsidR="00467EB0">
        <w:t>.</w:t>
      </w:r>
    </w:p>
    <w:p w:rsidR="003C1E19" w:rsidRDefault="00B216BE" w:rsidP="003C1E19">
      <w:r>
        <w:t xml:space="preserve">Помощь при ВБН оказать можно. Важно </w:t>
      </w:r>
      <w:r w:rsidR="003C1E19">
        <w:t>вовремя обратиться за квалифицированной профессиональной помощью.</w:t>
      </w:r>
    </w:p>
    <w:sectPr w:rsidR="003C1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EA8"/>
    <w:multiLevelType w:val="hybridMultilevel"/>
    <w:tmpl w:val="D144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31DDF"/>
    <w:multiLevelType w:val="hybridMultilevel"/>
    <w:tmpl w:val="7A4AF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82440"/>
    <w:multiLevelType w:val="hybridMultilevel"/>
    <w:tmpl w:val="F0429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7511"/>
    <w:multiLevelType w:val="hybridMultilevel"/>
    <w:tmpl w:val="7F90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D4236"/>
    <w:multiLevelType w:val="hybridMultilevel"/>
    <w:tmpl w:val="BBEE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1459C"/>
    <w:multiLevelType w:val="hybridMultilevel"/>
    <w:tmpl w:val="35E4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95806"/>
    <w:multiLevelType w:val="hybridMultilevel"/>
    <w:tmpl w:val="E2EE5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10637"/>
    <w:multiLevelType w:val="hybridMultilevel"/>
    <w:tmpl w:val="227E84AE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6AE80AEE"/>
    <w:multiLevelType w:val="hybridMultilevel"/>
    <w:tmpl w:val="21341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34274"/>
    <w:multiLevelType w:val="hybridMultilevel"/>
    <w:tmpl w:val="8D9E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D64C8"/>
    <w:multiLevelType w:val="hybridMultilevel"/>
    <w:tmpl w:val="1F8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E9"/>
    <w:rsid w:val="000072D8"/>
    <w:rsid w:val="000132F7"/>
    <w:rsid w:val="00016717"/>
    <w:rsid w:val="00056AA4"/>
    <w:rsid w:val="00071DF8"/>
    <w:rsid w:val="000F6DB2"/>
    <w:rsid w:val="00107098"/>
    <w:rsid w:val="00120669"/>
    <w:rsid w:val="00190116"/>
    <w:rsid w:val="002A2CB1"/>
    <w:rsid w:val="002C1789"/>
    <w:rsid w:val="002C60FC"/>
    <w:rsid w:val="002E1E34"/>
    <w:rsid w:val="0031471A"/>
    <w:rsid w:val="003560AF"/>
    <w:rsid w:val="00377534"/>
    <w:rsid w:val="003C1E19"/>
    <w:rsid w:val="003E0C70"/>
    <w:rsid w:val="003F0B80"/>
    <w:rsid w:val="003F7F89"/>
    <w:rsid w:val="00415CC2"/>
    <w:rsid w:val="00425C50"/>
    <w:rsid w:val="0043510A"/>
    <w:rsid w:val="00467EB0"/>
    <w:rsid w:val="004B0F20"/>
    <w:rsid w:val="004B64EF"/>
    <w:rsid w:val="005C52EB"/>
    <w:rsid w:val="005E6894"/>
    <w:rsid w:val="005E75FE"/>
    <w:rsid w:val="005F64A1"/>
    <w:rsid w:val="00630AF4"/>
    <w:rsid w:val="00646CE1"/>
    <w:rsid w:val="00654016"/>
    <w:rsid w:val="00656726"/>
    <w:rsid w:val="00707809"/>
    <w:rsid w:val="00776AB4"/>
    <w:rsid w:val="007A0406"/>
    <w:rsid w:val="008D060B"/>
    <w:rsid w:val="00960BAF"/>
    <w:rsid w:val="009632A5"/>
    <w:rsid w:val="00971AE5"/>
    <w:rsid w:val="009729C1"/>
    <w:rsid w:val="00995D81"/>
    <w:rsid w:val="00AA6F38"/>
    <w:rsid w:val="00AB3714"/>
    <w:rsid w:val="00B216BE"/>
    <w:rsid w:val="00B5795C"/>
    <w:rsid w:val="00C154CC"/>
    <w:rsid w:val="00C60958"/>
    <w:rsid w:val="00C65AFC"/>
    <w:rsid w:val="00C81B4F"/>
    <w:rsid w:val="00C868E9"/>
    <w:rsid w:val="00DA180B"/>
    <w:rsid w:val="00E13125"/>
    <w:rsid w:val="00E2139B"/>
    <w:rsid w:val="00E638CA"/>
    <w:rsid w:val="00F07931"/>
    <w:rsid w:val="00F95BF2"/>
    <w:rsid w:val="00F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0359"/>
  <w15:chartTrackingRefBased/>
  <w15:docId w15:val="{09998C72-D849-4EA7-8BF2-EB9C0299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95D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70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5D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3F0B8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07098"/>
    <w:rPr>
      <w:rFonts w:asciiTheme="majorHAnsi" w:eastAsiaTheme="majorEastAsia" w:hAnsiTheme="majorHAnsi" w:cstheme="majorBidi"/>
      <w:color w:val="1F3763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1215</Words>
  <Characters>8865</Characters>
  <Application>Microsoft Office Word</Application>
  <DocSecurity>0</DocSecurity>
  <Lines>211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</dc:creator>
  <cp:keywords/>
  <dc:description/>
  <cp:lastModifiedBy>Fam</cp:lastModifiedBy>
  <cp:revision>27</cp:revision>
  <dcterms:created xsi:type="dcterms:W3CDTF">2017-01-11T06:51:00Z</dcterms:created>
  <dcterms:modified xsi:type="dcterms:W3CDTF">2017-01-11T12:29:00Z</dcterms:modified>
</cp:coreProperties>
</file>